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AA40C82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556B86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F41C836" w14:textId="0F4A44FF" w:rsidR="00D41DF7" w:rsidRDefault="00D37153" w:rsidP="00556B8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56B86">
        <w:rPr>
          <w:b/>
          <w:bCs/>
          <w:color w:val="2E74B5" w:themeColor="accent5" w:themeShade="BF"/>
          <w:sz w:val="24"/>
          <w:szCs w:val="24"/>
        </w:rPr>
        <w:t>YESUS MEMIKUL KELEMAHAN KITA</w:t>
      </w:r>
    </w:p>
    <w:p w14:paraId="2F45A0A9" w14:textId="0D603C7E" w:rsidR="00556B86" w:rsidRDefault="00556B86" w:rsidP="00556B8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MENANGGUNG PENYAKIT KITA</w:t>
      </w:r>
    </w:p>
    <w:sectPr w:rsidR="00556B8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2022-09-27T08:55:00Z</dcterms:created>
  <dcterms:modified xsi:type="dcterms:W3CDTF">2022-09-27T08:55:00Z</dcterms:modified>
</cp:coreProperties>
</file>