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0A7636AD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741C4510" w14:textId="4CAC4BDC" w:rsidR="00631A27" w:rsidRDefault="00631A27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(BDK.WAHYU 1:8 )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0C9029F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903D32">
        <w:rPr>
          <w:b/>
          <w:bCs/>
          <w:sz w:val="32"/>
          <w:szCs w:val="32"/>
        </w:rPr>
        <w:t xml:space="preserve">HARI RAYA </w:t>
      </w:r>
      <w:r w:rsidR="00631A27">
        <w:rPr>
          <w:b/>
          <w:bCs/>
          <w:sz w:val="32"/>
          <w:szCs w:val="32"/>
        </w:rPr>
        <w:t>TRITUNGGAL</w:t>
      </w:r>
      <w:r w:rsidR="00903D3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E89A75B" w14:textId="3AE4BF99" w:rsidR="00F51ACE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SOLO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497186F" w14:textId="3F85A32D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D1D329" w14:textId="55DADC5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84450FF" w14:textId="7FE41A7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C329919" w14:textId="348AF481" w:rsidR="00903D32" w:rsidRDefault="00D37153" w:rsidP="00631A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31A27">
        <w:rPr>
          <w:b/>
          <w:bCs/>
          <w:color w:val="2E74B5" w:themeColor="accent5" w:themeShade="BF"/>
          <w:sz w:val="24"/>
          <w:szCs w:val="24"/>
        </w:rPr>
        <w:t>KEMULIAAN KEPADA BAPA</w:t>
      </w:r>
    </w:p>
    <w:p w14:paraId="51D2CE35" w14:textId="074E79A9" w:rsidR="00631A27" w:rsidRDefault="00631A27" w:rsidP="00631A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PUTRA DAN ROH KUDUS</w:t>
      </w:r>
    </w:p>
    <w:p w14:paraId="689DFA25" w14:textId="20885EFC" w:rsidR="00631A27" w:rsidRDefault="00631A27" w:rsidP="00631A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ALLAH YANG ADA SEJAK DAHULU</w:t>
      </w:r>
    </w:p>
    <w:p w14:paraId="2AB0B4ED" w14:textId="2E127C83" w:rsidR="00631A27" w:rsidRDefault="00631A27" w:rsidP="00631A2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KINI DAN SEPANJANG SEGALA ABAD…AMIN</w:t>
      </w:r>
    </w:p>
    <w:sectPr w:rsidR="00631A2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1A27"/>
    <w:rsid w:val="0063217A"/>
    <w:rsid w:val="00663FDD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2022-09-09T06:37:00Z</dcterms:created>
  <dcterms:modified xsi:type="dcterms:W3CDTF">2022-09-09T06:37:00Z</dcterms:modified>
</cp:coreProperties>
</file>