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681C0729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797E91">
        <w:rPr>
          <w:b/>
          <w:bCs/>
          <w:sz w:val="32"/>
          <w:szCs w:val="32"/>
        </w:rPr>
        <w:t>GLORIA</w:t>
      </w:r>
    </w:p>
    <w:p w14:paraId="7759E6D8" w14:textId="274B3C86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4B5D">
        <w:rPr>
          <w:b/>
          <w:bCs/>
          <w:sz w:val="32"/>
          <w:szCs w:val="32"/>
        </w:rPr>
        <w:tab/>
      </w:r>
      <w:r w:rsidR="00797E91">
        <w:rPr>
          <w:b/>
          <w:bCs/>
          <w:sz w:val="32"/>
          <w:szCs w:val="32"/>
        </w:rPr>
        <w:t>1=F;4/4;MB334</w:t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5C638514" w14:textId="60F72D4F" w:rsidR="00FC21DE" w:rsidRDefault="00BC71D8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FC21DE">
        <w:rPr>
          <w:rFonts w:ascii="Algerian" w:hAnsi="Algerian"/>
          <w:b/>
          <w:bCs/>
          <w:sz w:val="28"/>
          <w:szCs w:val="28"/>
        </w:rPr>
        <w:t>1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r w:rsidR="00E15FE2">
        <w:rPr>
          <w:b/>
          <w:bCs/>
          <w:sz w:val="24"/>
          <w:szCs w:val="24"/>
        </w:rPr>
        <w:t xml:space="preserve"> </w:t>
      </w:r>
      <w:r w:rsidR="00797E91">
        <w:rPr>
          <w:b/>
          <w:bCs/>
          <w:color w:val="2E74B5" w:themeColor="accent5" w:themeShade="BF"/>
          <w:sz w:val="24"/>
          <w:szCs w:val="24"/>
        </w:rPr>
        <w:t>DENGARLAH DIPADANG SUNYI</w:t>
      </w:r>
    </w:p>
    <w:p w14:paraId="4F98B864" w14:textId="77777777" w:rsidR="00797E91" w:rsidRDefault="00797E91" w:rsidP="00797E9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LAGU PUJIAN MERDU</w:t>
      </w:r>
    </w:p>
    <w:p w14:paraId="473AE476" w14:textId="77777777" w:rsidR="00797E91" w:rsidRDefault="00797E91" w:rsidP="00797E9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BERGEMALAH DI ANGKASA</w:t>
      </w:r>
    </w:p>
    <w:p w14:paraId="059210BC" w14:textId="39001EC9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WARTA KESELAMATAN</w:t>
      </w:r>
    </w:p>
    <w:p w14:paraId="1B07448A" w14:textId="112E2E3F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TAMPAK LAH DUTA SURGAWI</w:t>
      </w:r>
    </w:p>
    <w:p w14:paraId="254835D8" w14:textId="77777777" w:rsidR="00797E91" w:rsidRDefault="00797E91" w:rsidP="00797E9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PARA GEMBALA</w:t>
      </w:r>
    </w:p>
    <w:p w14:paraId="5D7D14F4" w14:textId="77777777" w:rsidR="00797E91" w:rsidRDefault="00797E91" w:rsidP="00797E9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HIDUPNYA BERSAHAJA</w:t>
      </w:r>
    </w:p>
    <w:p w14:paraId="33B0EB86" w14:textId="30DB2DDA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NAMUN HATI NYA MURNI</w:t>
      </w:r>
    </w:p>
    <w:p w14:paraId="414BB97F" w14:textId="7C7C673D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PERGILAH KE KOTA DAUD</w:t>
      </w:r>
    </w:p>
    <w:p w14:paraId="29D118FC" w14:textId="77777777" w:rsidR="00797E91" w:rsidRDefault="00797E91" w:rsidP="00797E9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LIHATLAH DIKANDANG</w:t>
      </w:r>
    </w:p>
    <w:p w14:paraId="0AF1A646" w14:textId="0B2DFAFE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SEORANG BAYI YANG LEMAH</w:t>
      </w:r>
    </w:p>
    <w:p w14:paraId="7E029871" w14:textId="7130D54D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PENYELAMAT TERJANJI</w:t>
      </w:r>
    </w:p>
    <w:p w14:paraId="5FE69D1A" w14:textId="77777777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FEAE1D9" w14:textId="541F93B4" w:rsidR="00BC71D8" w:rsidRDefault="00BC71D8" w:rsidP="00797E9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="00D3715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D37153">
        <w:rPr>
          <w:b/>
          <w:bCs/>
          <w:sz w:val="24"/>
          <w:szCs w:val="24"/>
        </w:rPr>
        <w:t xml:space="preserve"> </w:t>
      </w:r>
      <w:r w:rsidR="00797E91">
        <w:rPr>
          <w:b/>
          <w:bCs/>
          <w:color w:val="2E74B5" w:themeColor="accent5" w:themeShade="BF"/>
          <w:sz w:val="24"/>
          <w:szCs w:val="24"/>
        </w:rPr>
        <w:t>GLORIA IN EXCELSIS DEO…DEO…</w:t>
      </w:r>
    </w:p>
    <w:sectPr w:rsidR="00BC71D8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97E91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8165E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C71D8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21DE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2022-10-14T07:26:00Z</dcterms:created>
  <dcterms:modified xsi:type="dcterms:W3CDTF">2022-10-14T07:26:00Z</dcterms:modified>
</cp:coreProperties>
</file>